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7E96F" w14:textId="77777777" w:rsidR="00FE4A4A" w:rsidRDefault="00FE4A4A" w:rsidP="008E4066">
      <w:pPr>
        <w:rPr>
          <w:rFonts w:eastAsia="Times New Roman" w:cstheme="minorHAnsi"/>
          <w:b/>
          <w:bCs/>
          <w:kern w:val="0"/>
          <w:sz w:val="24"/>
          <w:szCs w:val="24"/>
          <w:lang w:eastAsia="it-IT" w:bidi="he-IL"/>
          <w14:ligatures w14:val="none"/>
        </w:rPr>
      </w:pPr>
    </w:p>
    <w:p w14:paraId="1A4CA4F7" w14:textId="69B8CEDE" w:rsidR="00FE4A4A" w:rsidRDefault="00FE4A4A" w:rsidP="008E4066">
      <w:pPr>
        <w:rPr>
          <w:rFonts w:eastAsia="Times New Roman" w:cstheme="minorHAnsi"/>
          <w:b/>
          <w:bCs/>
          <w:kern w:val="0"/>
          <w:sz w:val="24"/>
          <w:szCs w:val="24"/>
          <w:lang w:eastAsia="it-IT" w:bidi="he-I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it-IT" w:bidi="he-IL"/>
          <w14:ligatures w14:val="none"/>
        </w:rPr>
        <w:t>Allegato C.</w:t>
      </w:r>
    </w:p>
    <w:p w14:paraId="7CAE7597" w14:textId="77777777" w:rsidR="00FE4A4A" w:rsidRDefault="00FE4A4A" w:rsidP="008E4066">
      <w:pPr>
        <w:rPr>
          <w:rFonts w:eastAsia="Times New Roman" w:cstheme="minorHAnsi"/>
          <w:b/>
          <w:bCs/>
          <w:kern w:val="0"/>
          <w:sz w:val="24"/>
          <w:szCs w:val="24"/>
          <w:lang w:eastAsia="it-IT" w:bidi="he-IL"/>
          <w14:ligatures w14:val="none"/>
        </w:rPr>
      </w:pPr>
    </w:p>
    <w:p w14:paraId="32E3DBA9" w14:textId="62135264" w:rsidR="008E4066" w:rsidRPr="008E4066" w:rsidRDefault="008E4066" w:rsidP="008E4066">
      <w:r w:rsidRPr="008E4066">
        <w:rPr>
          <w:rFonts w:eastAsia="Times New Roman" w:cstheme="minorHAnsi"/>
          <w:b/>
          <w:bCs/>
          <w:kern w:val="0"/>
          <w:sz w:val="24"/>
          <w:szCs w:val="24"/>
          <w:lang w:eastAsia="it-IT" w:bidi="he-IL"/>
          <w14:ligatures w14:val="none"/>
        </w:rPr>
        <w:t>OGGETTO: Piano nazionale di ripresa e resilienza, Missione 4 – Istruzione e ricerca – Componente 1 – Potenziamento dell’offerta dei servizi di istruzione: dagli asili nido alle università – Investimento 2.1 “</w:t>
      </w:r>
      <w:r w:rsidRPr="008E4066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it-IT" w:bidi="he-IL"/>
          <w14:ligatures w14:val="none"/>
        </w:rPr>
        <w:t>Didattica digitale integrata e formazione alla transizione digitale per il personale scolastico</w:t>
      </w:r>
      <w:r w:rsidRPr="008E4066">
        <w:rPr>
          <w:rFonts w:eastAsia="Times New Roman" w:cstheme="minorHAnsi"/>
          <w:b/>
          <w:bCs/>
          <w:kern w:val="0"/>
          <w:sz w:val="24"/>
          <w:szCs w:val="24"/>
          <w:lang w:eastAsia="it-IT" w:bidi="he-IL"/>
          <w14:ligatures w14:val="none"/>
        </w:rPr>
        <w:t xml:space="preserve">”, finanziato dall’Unione europea – </w:t>
      </w:r>
      <w:r w:rsidRPr="008E4066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it-IT" w:bidi="he-IL"/>
          <w14:ligatures w14:val="none"/>
        </w:rPr>
        <w:t>Next Generation EU</w:t>
      </w:r>
      <w:r w:rsidRPr="008E4066">
        <w:rPr>
          <w:rFonts w:eastAsia="Times New Roman" w:cstheme="minorHAnsi"/>
          <w:b/>
          <w:bCs/>
          <w:kern w:val="0"/>
          <w:sz w:val="24"/>
          <w:szCs w:val="24"/>
          <w:lang w:eastAsia="it-IT" w:bidi="he-IL"/>
          <w14:ligatures w14:val="none"/>
        </w:rPr>
        <w:t xml:space="preserve"> – “</w:t>
      </w:r>
      <w:r w:rsidRPr="008E4066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it-IT" w:bidi="he-IL"/>
          <w14:ligatures w14:val="none"/>
        </w:rPr>
        <w:t>Formazione del personale scolastico per la transizione digitale</w:t>
      </w:r>
      <w:r w:rsidRPr="008E4066">
        <w:rPr>
          <w:rFonts w:eastAsia="Times New Roman" w:cstheme="minorHAnsi"/>
          <w:b/>
          <w:bCs/>
          <w:kern w:val="0"/>
          <w:sz w:val="24"/>
          <w:szCs w:val="24"/>
          <w:lang w:eastAsia="it-IT" w:bidi="he-IL"/>
          <w14:ligatures w14:val="none"/>
        </w:rPr>
        <w:t>”.</w:t>
      </w:r>
    </w:p>
    <w:p w14:paraId="6A6EBB68" w14:textId="77777777" w:rsidR="008E4066" w:rsidRPr="008E4066" w:rsidRDefault="008E4066" w:rsidP="008E4066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it-IT" w:bidi="he-IL"/>
          <w14:ligatures w14:val="none"/>
        </w:rPr>
      </w:pPr>
      <w:r w:rsidRPr="008E4066">
        <w:rPr>
          <w:rFonts w:eastAsia="Times New Roman" w:cstheme="minorHAnsi"/>
          <w:b/>
          <w:bCs/>
          <w:kern w:val="0"/>
          <w:sz w:val="24"/>
          <w:szCs w:val="24"/>
          <w:lang w:eastAsia="it-IT" w:bidi="he-IL"/>
          <w14:ligatures w14:val="none"/>
        </w:rPr>
        <w:t>Formazione del personale scolastico per la transizione digitale</w:t>
      </w:r>
    </w:p>
    <w:p w14:paraId="35187CE4" w14:textId="77777777" w:rsidR="008E4066" w:rsidRPr="008E4066" w:rsidRDefault="008E4066" w:rsidP="008E4066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it-IT" w:bidi="he-IL"/>
          <w14:ligatures w14:val="none"/>
        </w:rPr>
      </w:pPr>
    </w:p>
    <w:p w14:paraId="077C1731" w14:textId="77777777" w:rsidR="008E4066" w:rsidRPr="008E4066" w:rsidRDefault="008E4066" w:rsidP="008E4066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it-IT" w:bidi="he-IL"/>
          <w14:ligatures w14:val="none"/>
        </w:rPr>
      </w:pPr>
      <w:r w:rsidRPr="008E4066">
        <w:rPr>
          <w:rFonts w:eastAsia="Times New Roman" w:cstheme="minorHAnsi"/>
          <w:b/>
          <w:bCs/>
          <w:kern w:val="0"/>
          <w:sz w:val="24"/>
          <w:szCs w:val="24"/>
          <w:lang w:eastAsia="it-IT" w:bidi="he-IL"/>
          <w14:ligatures w14:val="none"/>
        </w:rPr>
        <w:t>(D.M. n. 66/2023)</w:t>
      </w:r>
    </w:p>
    <w:p w14:paraId="3E92568B" w14:textId="77777777" w:rsidR="008E4066" w:rsidRDefault="008E4066" w:rsidP="008E4066">
      <w:pPr>
        <w:spacing w:before="120" w:after="120" w:line="276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 w:bidi="he-IL"/>
          <w14:ligatures w14:val="none"/>
        </w:rPr>
      </w:pPr>
    </w:p>
    <w:p w14:paraId="6CE58B45" w14:textId="77777777" w:rsidR="008607B0" w:rsidRPr="008E4066" w:rsidRDefault="008607B0" w:rsidP="008E4066">
      <w:pPr>
        <w:spacing w:before="120" w:after="120" w:line="276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 w:bidi="he-IL"/>
          <w14:ligatures w14:val="none"/>
        </w:rPr>
      </w:pPr>
    </w:p>
    <w:p w14:paraId="0F0EDEA0" w14:textId="77777777" w:rsidR="008E4066" w:rsidRPr="008E4066" w:rsidRDefault="008E4066" w:rsidP="008E4066">
      <w:pPr>
        <w:spacing w:before="120" w:after="120" w:line="276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 w:bidi="he-IL"/>
          <w14:ligatures w14:val="none"/>
        </w:rPr>
      </w:pPr>
      <w:r w:rsidRPr="008E4066">
        <w:rPr>
          <w:rFonts w:eastAsia="Times New Roman" w:cstheme="minorHAnsi"/>
          <w:b/>
          <w:bCs/>
          <w:kern w:val="0"/>
          <w:sz w:val="24"/>
          <w:szCs w:val="24"/>
          <w:lang w:eastAsia="it-IT" w:bidi="he-IL"/>
          <w14:ligatures w14:val="none"/>
        </w:rPr>
        <w:t xml:space="preserve">CNP: M4C1I2.1-2023-1222-P-44060 </w:t>
      </w:r>
    </w:p>
    <w:p w14:paraId="487F6895" w14:textId="77777777" w:rsidR="008E4066" w:rsidRPr="008E4066" w:rsidRDefault="008E4066" w:rsidP="008E4066">
      <w:pPr>
        <w:spacing w:before="120" w:after="120" w:line="276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 w:bidi="he-IL"/>
          <w14:ligatures w14:val="none"/>
        </w:rPr>
      </w:pPr>
      <w:r w:rsidRPr="008E4066">
        <w:rPr>
          <w:rFonts w:eastAsia="Times New Roman" w:cstheme="minorHAnsi"/>
          <w:b/>
          <w:bCs/>
          <w:kern w:val="0"/>
          <w:sz w:val="24"/>
          <w:szCs w:val="24"/>
          <w:lang w:eastAsia="it-IT" w:bidi="he-IL"/>
          <w14:ligatures w14:val="none"/>
        </w:rPr>
        <w:t xml:space="preserve">CUP: C64D23003800006 </w:t>
      </w:r>
    </w:p>
    <w:p w14:paraId="416FB42C" w14:textId="1D3F92F3" w:rsidR="008E4066" w:rsidRDefault="008E4066" w:rsidP="008E4066">
      <w:pPr>
        <w:spacing w:before="120" w:after="120" w:line="276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 w:bidi="he-IL"/>
          <w14:ligatures w14:val="none"/>
        </w:rPr>
      </w:pPr>
      <w:r w:rsidRPr="008E4066">
        <w:rPr>
          <w:rFonts w:eastAsia="Times New Roman" w:cstheme="minorHAnsi"/>
          <w:b/>
          <w:bCs/>
          <w:kern w:val="0"/>
          <w:sz w:val="24"/>
          <w:szCs w:val="24"/>
          <w:lang w:eastAsia="it-IT" w:bidi="he-IL"/>
          <w14:ligatures w14:val="none"/>
        </w:rPr>
        <w:t>Titolo: competenze digitali in campo</w:t>
      </w:r>
    </w:p>
    <w:p w14:paraId="1666260A" w14:textId="77777777" w:rsidR="008607B0" w:rsidRDefault="008607B0" w:rsidP="008E4066">
      <w:pPr>
        <w:spacing w:before="120" w:after="120" w:line="276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 w:bidi="he-IL"/>
          <w14:ligatures w14:val="none"/>
        </w:rPr>
      </w:pPr>
    </w:p>
    <w:p w14:paraId="68129E0E" w14:textId="77777777" w:rsidR="008607B0" w:rsidRDefault="008607B0" w:rsidP="008E4066">
      <w:pPr>
        <w:spacing w:before="120" w:after="120" w:line="276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 w:bidi="he-IL"/>
          <w14:ligatures w14:val="none"/>
        </w:rPr>
      </w:pPr>
    </w:p>
    <w:p w14:paraId="7F5567B0" w14:textId="77777777" w:rsidR="008607B0" w:rsidRPr="008E4066" w:rsidRDefault="008607B0" w:rsidP="008E4066">
      <w:pPr>
        <w:spacing w:before="120" w:after="120" w:line="276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 w:bidi="he-IL"/>
          <w14:ligatures w14:val="none"/>
        </w:rPr>
      </w:pPr>
    </w:p>
    <w:p w14:paraId="781F6ABD" w14:textId="76A45093" w:rsidR="008E4066" w:rsidRDefault="008E4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0EF85AD6" w14:textId="70E71931" w:rsidR="008E4066" w:rsidRDefault="008E4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Circolo Didattico “Giuseppe Marchese”</w:t>
      </w:r>
    </w:p>
    <w:p w14:paraId="5FA519E7" w14:textId="77777777" w:rsidR="008E4066" w:rsidRDefault="008E4066"/>
    <w:p w14:paraId="00234BC7" w14:textId="77777777" w:rsidR="008E4066" w:rsidRDefault="008E4066"/>
    <w:p w14:paraId="795C04DD" w14:textId="58062E19" w:rsidR="008E4066" w:rsidRDefault="008E4066">
      <w:r>
        <w:t>Il sottoscritto …………………………………………………………………………………………………………………………………………….</w:t>
      </w:r>
    </w:p>
    <w:p w14:paraId="4056ABB6" w14:textId="77777777" w:rsidR="008E4066" w:rsidRDefault="008E4066"/>
    <w:p w14:paraId="65B8379B" w14:textId="3CD13122" w:rsidR="008E4066" w:rsidRDefault="008E4066">
      <w:r>
        <w:t xml:space="preserve">Visto l’art. 53 del D.lgs. 165 del 2001 e successive modifiche; </w:t>
      </w:r>
    </w:p>
    <w:p w14:paraId="0824FCDE" w14:textId="77777777" w:rsidR="008E4066" w:rsidRDefault="008E4066">
      <w:r>
        <w:t xml:space="preserve"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 </w:t>
      </w:r>
    </w:p>
    <w:p w14:paraId="432E2367" w14:textId="77777777" w:rsidR="008E4066" w:rsidRDefault="008E4066">
      <w:r>
        <w:t xml:space="preserve">Visto il decreto del Presidente della Repubblica 16 aprile 2013, n. 62 recante il codice di comportamento dei dipendenti pubblici, a norma dell’art. 54 del d.lgs. n. 165/2001; </w:t>
      </w:r>
    </w:p>
    <w:p w14:paraId="3DEDB266" w14:textId="77777777" w:rsidR="008E4066" w:rsidRDefault="008E4066">
      <w:r>
        <w:t>Visto il D.Lgs. n. 33/2013;</w:t>
      </w:r>
    </w:p>
    <w:p w14:paraId="1E2AC86C" w14:textId="77777777" w:rsidR="008E4066" w:rsidRDefault="008E4066">
      <w:r>
        <w:t xml:space="preserve">Consapevole delle sanzioni penali per le ipotesi di dichiarazioni false e mendaci rese ai sensi dell’art. 76 del DPR n. 445/2000, sotto la propria responsabilità </w:t>
      </w:r>
    </w:p>
    <w:p w14:paraId="3C6E2E69" w14:textId="77777777" w:rsidR="008E4066" w:rsidRDefault="008E4066"/>
    <w:p w14:paraId="305FD9C3" w14:textId="77777777" w:rsidR="008607B0" w:rsidRDefault="008607B0"/>
    <w:p w14:paraId="4C7EB2FF" w14:textId="77777777" w:rsidR="008E4066" w:rsidRDefault="008E4066">
      <w:r>
        <w:t>DICHIARA</w:t>
      </w:r>
    </w:p>
    <w:p w14:paraId="7B200743" w14:textId="77777777" w:rsidR="008E4066" w:rsidRDefault="008E4066"/>
    <w:p w14:paraId="2ADAEE43" w14:textId="45B90F4C" w:rsidR="008E4066" w:rsidRDefault="008E4066">
      <w:r>
        <w:t xml:space="preserve"> ai sensi dell'art. 47 del D.P.R. 28/12/2000, n° 445, che non sussistono cause di incompatibilità, di astensione e/o di conflitti di interesse nell'espletamento delle attività che si accinge a svolgere quale Tutor per il Progetto in epigrafe.</w:t>
      </w:r>
    </w:p>
    <w:p w14:paraId="113CA5D3" w14:textId="77777777" w:rsidR="008E4066" w:rsidRDefault="008E4066"/>
    <w:p w14:paraId="655029A4" w14:textId="2695503B" w:rsidR="008E4066" w:rsidRDefault="008E4066">
      <w:r>
        <w:t>da</w:t>
      </w:r>
      <w:r w:rsidR="008607B0">
        <w:t>t</w:t>
      </w:r>
      <w:r>
        <w:t xml:space="preserve">a                                                                                                                                          Firma </w:t>
      </w:r>
    </w:p>
    <w:p w14:paraId="5B5FD345" w14:textId="77777777" w:rsidR="008E4066" w:rsidRDefault="008E4066"/>
    <w:p w14:paraId="604E3A53" w14:textId="77777777" w:rsidR="008607B0" w:rsidRDefault="008607B0"/>
    <w:p w14:paraId="565C5CAF" w14:textId="4933B908" w:rsidR="008607B0" w:rsidRDefault="008607B0">
      <w:r>
        <w:t xml:space="preserve">Il presente allegato andrà trasmesso all’Istituto in formato pdf. </w:t>
      </w:r>
    </w:p>
    <w:p w14:paraId="4BF90B45" w14:textId="77777777" w:rsidR="008E4066" w:rsidRDefault="008E4066"/>
    <w:sectPr w:rsidR="008E40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66"/>
    <w:rsid w:val="00014FFD"/>
    <w:rsid w:val="00817B74"/>
    <w:rsid w:val="008607B0"/>
    <w:rsid w:val="008E4066"/>
    <w:rsid w:val="00E445B6"/>
    <w:rsid w:val="00FE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E923B"/>
  <w15:chartTrackingRefBased/>
  <w15:docId w15:val="{64FAC56F-917C-4DFB-8BB0-E84AF11F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1708</Characters>
  <Application>Microsoft Office Word</Application>
  <DocSecurity>0</DocSecurity>
  <Lines>48</Lines>
  <Paragraphs>23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palmirotta</dc:creator>
  <cp:keywords/>
  <dc:description/>
  <cp:lastModifiedBy>cristiana palmirotta</cp:lastModifiedBy>
  <cp:revision>3</cp:revision>
  <dcterms:created xsi:type="dcterms:W3CDTF">2024-06-10T05:55:00Z</dcterms:created>
  <dcterms:modified xsi:type="dcterms:W3CDTF">2024-06-10T06:13:00Z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b4438a7d-10fa-4fda-b3e0-818b286d4181</vt:lpwstr>
  </property>
</Properties>
</file>